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1F" w:rsidRPr="004771BB" w:rsidRDefault="004771BB" w:rsidP="00557B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4771B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Z37001</w:t>
      </w:r>
      <w:r w:rsidR="00557B33" w:rsidRPr="004771B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- </w:t>
      </w:r>
      <w:r w:rsidRPr="004771BB">
        <w:rPr>
          <w:rFonts w:ascii="Times New Roman" w:hAnsi="Times New Roman" w:cs="Times New Roman"/>
          <w:b/>
          <w:sz w:val="36"/>
          <w:szCs w:val="36"/>
          <w:u w:val="single"/>
        </w:rPr>
        <w:t xml:space="preserve">Компас </w:t>
      </w:r>
      <w:proofErr w:type="spellStart"/>
      <w:r w:rsidRPr="004771BB">
        <w:rPr>
          <w:rFonts w:ascii="Times New Roman" w:hAnsi="Times New Roman" w:cs="Times New Roman"/>
          <w:b/>
          <w:sz w:val="36"/>
          <w:szCs w:val="36"/>
          <w:u w:val="single"/>
        </w:rPr>
        <w:t>Solar</w:t>
      </w:r>
      <w:proofErr w:type="spellEnd"/>
    </w:p>
    <w:p w:rsidR="00557B33" w:rsidRDefault="004771BB" w:rsidP="00557B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" name="Рисунок 1" descr="&amp;Kcy;&amp;ocy;&amp;mcy;&amp;pcy;&amp;acy;&amp;scy;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mcy;&amp;pcy;&amp;acy;&amp;scy; Sol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B33" w:rsidRDefault="00557B33" w:rsidP="00557B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71BB" w:rsidRPr="00EA4BEC" w:rsidRDefault="00EA4BEC" w:rsidP="00EA4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навигационный компас использовали в 16 веке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использование во времена Великих открытий имело огромнейшее значение для развития навигации и картографии.  Данная модель – это компас и солнечные часы.</w:t>
      </w:r>
    </w:p>
    <w:p w:rsidR="00557B33" w:rsidRDefault="00634A1F" w:rsidP="00634A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4A1F">
        <w:rPr>
          <w:rFonts w:ascii="Times New Roman" w:hAnsi="Times New Roman" w:cs="Times New Roman"/>
          <w:b/>
          <w:i/>
          <w:sz w:val="28"/>
          <w:szCs w:val="28"/>
        </w:rPr>
        <w:t>Немного из истории:</w:t>
      </w:r>
    </w:p>
    <w:p w:rsidR="00E60A57" w:rsidRDefault="003043D3" w:rsidP="00E60A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Уже в 7 веке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н.э.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известны магнитные свойства магнетита (или магнитного железняка)</w:t>
      </w:r>
      <w:r w:rsidR="002B64D8">
        <w:rPr>
          <w:rFonts w:ascii="Times New Roman" w:hAnsi="Times New Roman" w:cs="Times New Roman"/>
          <w:bCs/>
          <w:sz w:val="28"/>
          <w:szCs w:val="28"/>
        </w:rPr>
        <w:t>. В 11 веке выяснили, что в свободном положении он указывает в определенном направлении. Первое письменное подтверждение использования компаса китайцами также зафиксировано в этом веке. В арабских письменах первое упоминание компаса датируется 1220 годом. Вполне возможно, именно арабы «занесли» данное новшество в Европу, где его охотно приняли викинги</w:t>
      </w:r>
      <w:proofErr w:type="gramStart"/>
      <w:r w:rsidR="002B64D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B64D8">
        <w:rPr>
          <w:rFonts w:ascii="Times New Roman" w:hAnsi="Times New Roman" w:cs="Times New Roman"/>
          <w:bCs/>
          <w:sz w:val="28"/>
          <w:szCs w:val="28"/>
        </w:rPr>
        <w:t xml:space="preserve"> В 15-ом веке изделие широко использовалось как «</w:t>
      </w:r>
      <w:r w:rsidR="00C76ECF">
        <w:rPr>
          <w:rFonts w:ascii="Times New Roman" w:hAnsi="Times New Roman" w:cs="Times New Roman"/>
          <w:bCs/>
          <w:sz w:val="28"/>
          <w:szCs w:val="28"/>
        </w:rPr>
        <w:t>навигационн</w:t>
      </w:r>
      <w:r w:rsidR="009647BD">
        <w:rPr>
          <w:rFonts w:ascii="Times New Roman" w:hAnsi="Times New Roman" w:cs="Times New Roman"/>
          <w:bCs/>
          <w:sz w:val="28"/>
          <w:szCs w:val="28"/>
        </w:rPr>
        <w:t>ый указатель</w:t>
      </w:r>
      <w:r w:rsidR="00C76ECF">
        <w:rPr>
          <w:rFonts w:ascii="Times New Roman" w:hAnsi="Times New Roman" w:cs="Times New Roman"/>
          <w:bCs/>
          <w:sz w:val="28"/>
          <w:szCs w:val="28"/>
        </w:rPr>
        <w:t>», компас, который позволял кораблям не сбиваться заданного курса.</w:t>
      </w:r>
    </w:p>
    <w:p w:rsidR="00C86B4F" w:rsidRDefault="00C86B4F" w:rsidP="00E60A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знаем, что Колумб использовал компас, и, возможно, он был первым, кто столкнулся с магнитными колебаниями. В самом распространенном своем варианте, известным как «плавающий» компас, инструмент состоит из магнитной стрелки, закрепленной на «поплавке», расположенном в контейнере с водой.</w:t>
      </w:r>
    </w:p>
    <w:p w:rsidR="00C86B4F" w:rsidRDefault="00C86B4F" w:rsidP="00E60A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Компас претерпевал изменения вплоть до 19 века, когда он еще широко использовался учеными, инженерами и мореплавателями.</w:t>
      </w:r>
    </w:p>
    <w:p w:rsidR="00D711F1" w:rsidRDefault="00D711F1" w:rsidP="00E60A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данную модель мы добавили солнечные часы (гномон)</w:t>
      </w:r>
      <w:r w:rsidR="00E26AC5">
        <w:rPr>
          <w:rFonts w:ascii="Times New Roman" w:hAnsi="Times New Roman" w:cs="Times New Roman"/>
          <w:bCs/>
          <w:sz w:val="28"/>
          <w:szCs w:val="28"/>
        </w:rPr>
        <w:t>, так что они являются самоориентирующимися солнечными часами, способными указать время.</w:t>
      </w:r>
    </w:p>
    <w:p w:rsidR="00E26AC5" w:rsidRDefault="00E26AC5" w:rsidP="00E60A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солнечных квадрантах (или солнечных часах) время «считывают» согласно длине тени, проецирующейся на поверхности, которая обычно имеет цифровую шкалу для обозначения часа.</w:t>
      </w:r>
    </w:p>
    <w:p w:rsidR="001F2FD0" w:rsidRDefault="00E26AC5" w:rsidP="00E60A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Квадранты с компасом, появившиеся в 15 веке, стали первыми переносными солнечными часами. Компас служил для обращения солнечных часов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сторону Севера, и гномон поднимали или опускали, чтобы подогнать</w:t>
      </w:r>
      <w:r w:rsidR="00EB7A06">
        <w:rPr>
          <w:rFonts w:ascii="Times New Roman" w:hAnsi="Times New Roman" w:cs="Times New Roman"/>
          <w:bCs/>
          <w:sz w:val="28"/>
          <w:szCs w:val="28"/>
        </w:rPr>
        <w:t xml:space="preserve"> под широту.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2FD0" w:rsidRDefault="001F2FD0" w:rsidP="00E6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D0" w:rsidRDefault="00543073" w:rsidP="001F2F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Способ применения</w:t>
      </w:r>
    </w:p>
    <w:p w:rsidR="00EB7A06" w:rsidRPr="00EB7A06" w:rsidRDefault="00EB7A06" w:rsidP="001F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Поместите изделие на ровную поверхность, при этом избегайте любого магнитного воздействия – это может повлиять на правильную работу изделия. Гномон укажет в северном направлении, проецируя тень на часовой квадрант для определения солнечного времени.</w:t>
      </w:r>
    </w:p>
    <w:sectPr w:rsidR="00EB7A06" w:rsidRPr="00EB7A06" w:rsidSect="00D612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C5" w:rsidRDefault="00E26AC5" w:rsidP="00C25FD7">
      <w:pPr>
        <w:spacing w:after="0" w:line="240" w:lineRule="auto"/>
      </w:pPr>
      <w:r>
        <w:separator/>
      </w:r>
    </w:p>
  </w:endnote>
  <w:endnote w:type="continuationSeparator" w:id="1">
    <w:p w:rsidR="00E26AC5" w:rsidRDefault="00E26AC5" w:rsidP="00C2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12188"/>
      <w:docPartObj>
        <w:docPartGallery w:val="Page Numbers (Bottom of Page)"/>
        <w:docPartUnique/>
      </w:docPartObj>
    </w:sdtPr>
    <w:sdtContent>
      <w:p w:rsidR="00E26AC5" w:rsidRDefault="00E26AC5">
        <w:pPr>
          <w:pStyle w:val="aa"/>
          <w:jc w:val="right"/>
          <w:rPr>
            <w:lang w:val="en-US"/>
          </w:rPr>
        </w:pPr>
      </w:p>
      <w:p w:rsidR="00E26AC5" w:rsidRDefault="00E26AC5">
        <w:pPr>
          <w:pStyle w:val="aa"/>
          <w:jc w:val="right"/>
        </w:pPr>
        <w:fldSimple w:instr=" PAGE   \* MERGEFORMAT ">
          <w:r w:rsidR="00EB7A06">
            <w:rPr>
              <w:noProof/>
            </w:rPr>
            <w:t>1</w:t>
          </w:r>
        </w:fldSimple>
      </w:p>
    </w:sdtContent>
  </w:sdt>
  <w:p w:rsidR="00E26AC5" w:rsidRDefault="00E26A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C5" w:rsidRDefault="00E26AC5" w:rsidP="00C25FD7">
      <w:pPr>
        <w:spacing w:after="0" w:line="240" w:lineRule="auto"/>
      </w:pPr>
      <w:r>
        <w:separator/>
      </w:r>
    </w:p>
  </w:footnote>
  <w:footnote w:type="continuationSeparator" w:id="1">
    <w:p w:rsidR="00E26AC5" w:rsidRDefault="00E26AC5" w:rsidP="00C25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81976"/>
    <w:multiLevelType w:val="hybridMultilevel"/>
    <w:tmpl w:val="EFD6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B33"/>
    <w:rsid w:val="00040EDC"/>
    <w:rsid w:val="00063578"/>
    <w:rsid w:val="000A5C90"/>
    <w:rsid w:val="000C2D02"/>
    <w:rsid w:val="00117AE8"/>
    <w:rsid w:val="001F2FD0"/>
    <w:rsid w:val="002B64D8"/>
    <w:rsid w:val="003043D3"/>
    <w:rsid w:val="00340119"/>
    <w:rsid w:val="00340D4A"/>
    <w:rsid w:val="00417289"/>
    <w:rsid w:val="004771BB"/>
    <w:rsid w:val="005342BE"/>
    <w:rsid w:val="00543073"/>
    <w:rsid w:val="00557B33"/>
    <w:rsid w:val="00634A1F"/>
    <w:rsid w:val="0064317F"/>
    <w:rsid w:val="00795B38"/>
    <w:rsid w:val="007B137F"/>
    <w:rsid w:val="008208D4"/>
    <w:rsid w:val="009232F6"/>
    <w:rsid w:val="009647BD"/>
    <w:rsid w:val="00A36369"/>
    <w:rsid w:val="00BA1FDE"/>
    <w:rsid w:val="00C25FD7"/>
    <w:rsid w:val="00C76ECF"/>
    <w:rsid w:val="00C86B4F"/>
    <w:rsid w:val="00D5340C"/>
    <w:rsid w:val="00D612E3"/>
    <w:rsid w:val="00D711F1"/>
    <w:rsid w:val="00DD2C43"/>
    <w:rsid w:val="00E26AC5"/>
    <w:rsid w:val="00E60A57"/>
    <w:rsid w:val="00E75D3C"/>
    <w:rsid w:val="00E9648C"/>
    <w:rsid w:val="00EA4BEC"/>
    <w:rsid w:val="00EB7A06"/>
    <w:rsid w:val="00F7653D"/>
    <w:rsid w:val="00F9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B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342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2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5FD7"/>
  </w:style>
  <w:style w:type="paragraph" w:styleId="aa">
    <w:name w:val="footer"/>
    <w:basedOn w:val="a"/>
    <w:link w:val="ab"/>
    <w:uiPriority w:val="99"/>
    <w:unhideWhenUsed/>
    <w:rsid w:val="00C2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5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ZNAKIV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tzavodchikova</dc:creator>
  <cp:keywords/>
  <dc:description/>
  <cp:lastModifiedBy>tzavodchikova</cp:lastModifiedBy>
  <cp:revision>30</cp:revision>
  <dcterms:created xsi:type="dcterms:W3CDTF">2013-09-25T07:02:00Z</dcterms:created>
  <dcterms:modified xsi:type="dcterms:W3CDTF">2013-09-25T10:20:00Z</dcterms:modified>
</cp:coreProperties>
</file>